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</w:rPr>
        <w:t>河南辅读中等职业学校(联办)学院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国家奖助学金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民主评议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小组成员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名单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>
      <w:pPr>
        <w:snapToGrid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根据学校文件规定，每学年各类奖助学金评审工作需成立学院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国家奖助学金</w:t>
      </w:r>
      <w:r>
        <w:rPr>
          <w:rFonts w:hint="eastAsia" w:ascii="仿宋" w:hAnsi="仿宋" w:eastAsia="仿宋" w:cs="仿宋"/>
          <w:sz w:val="32"/>
          <w:szCs w:val="32"/>
        </w:rPr>
        <w:t>民主评议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小组</w:t>
      </w:r>
      <w:r>
        <w:rPr>
          <w:rFonts w:hint="eastAsia" w:ascii="仿宋" w:hAnsi="仿宋" w:eastAsia="仿宋" w:cs="仿宋"/>
          <w:sz w:val="32"/>
          <w:szCs w:val="32"/>
        </w:rPr>
        <w:t>，我院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国家奖助学金</w:t>
      </w:r>
      <w:r>
        <w:rPr>
          <w:rFonts w:hint="eastAsia" w:ascii="仿宋" w:hAnsi="仿宋" w:eastAsia="仿宋" w:cs="仿宋"/>
          <w:sz w:val="32"/>
          <w:szCs w:val="32"/>
        </w:rPr>
        <w:t>民主评议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小组</w:t>
      </w:r>
      <w:r>
        <w:rPr>
          <w:rFonts w:hint="eastAsia" w:ascii="仿宋" w:hAnsi="仿宋" w:eastAsia="仿宋" w:cs="仿宋"/>
          <w:sz w:val="32"/>
          <w:szCs w:val="32"/>
        </w:rPr>
        <w:t>名单如下:</w:t>
      </w:r>
    </w:p>
    <w:p>
      <w:pPr>
        <w:snapToGrid/>
        <w:spacing w:line="30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长：高  强</w:t>
      </w:r>
    </w:p>
    <w:p>
      <w:pPr>
        <w:snapToGrid/>
        <w:spacing w:line="300" w:lineRule="auto"/>
        <w:ind w:left="0" w:leftChars="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组长: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薛存志</w:t>
      </w:r>
      <w:r>
        <w:rPr>
          <w:rFonts w:hint="eastAsia" w:ascii="仿宋" w:hAnsi="仿宋" w:eastAsia="仿宋" w:cs="仿宋"/>
          <w:sz w:val="32"/>
          <w:szCs w:val="32"/>
        </w:rPr>
        <w:t>、常晓波</w:t>
      </w:r>
    </w:p>
    <w:p>
      <w:pPr>
        <w:snapToGrid/>
        <w:spacing w:line="300" w:lineRule="auto"/>
        <w:ind w:left="0" w:leftChars="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孙瑞颖、靳雅迪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贤</w:t>
      </w:r>
      <w:r>
        <w:rPr>
          <w:rFonts w:hint="eastAsia" w:ascii="仿宋" w:hAnsi="仿宋" w:eastAsia="仿宋" w:cs="仿宋"/>
          <w:sz w:val="32"/>
          <w:szCs w:val="32"/>
        </w:rPr>
        <w:t>、邢里程、高书文</w:t>
      </w:r>
    </w:p>
    <w:p>
      <w:pPr>
        <w:snapToGrid/>
        <w:spacing w:line="300" w:lineRule="auto"/>
        <w:ind w:left="0" w:leftChars="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组员:</w:t>
      </w:r>
    </w:p>
    <w:p>
      <w:pPr>
        <w:snapToGrid/>
        <w:spacing w:line="300" w:lineRule="auto"/>
        <w:ind w:left="0" w:leftChars="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19级学生代表，名单如下，</w:t>
      </w:r>
    </w:p>
    <w:p>
      <w:pPr>
        <w:snapToGrid/>
        <w:spacing w:line="30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门志滨、陈李启、张医博、毕卜壬、杨仁伟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磊、杜普阳、张彦豪、李思磊、刘锦涛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徐景涛、王婉露、杨萍萍、柴政元、田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浩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台瑞生、闫玉璞、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朱云帆、尚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珂、韩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旭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 xml:space="preserve">王博文、赵家熙、李琦麓、山青林        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20级学生代表，名单如下，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谭梦超、路智涛、景仰正、刘彩霞、魏浩楠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秦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岚、李家文、陈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宇、张潇园、刘惊源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刘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雨、张祎宁、赵晨阳、张萍萍、闫晓琪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黄洋博、张玉峰、魏迪龙、岳鹏程、贾鹏飞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王一村、盖熤杼、陈鑫豪、张文婷、王丽娟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刘雨彤、毛晓雨、李盼盼、朱恪嘉、杨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凯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肖慧莹、韩子龙、冯琦萱、李琦璇、石书珂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黄俊奇、段凯歌、张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思、史艺文、朱艳文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邵明雨、赵鑫龙、姚燊浩、任钰钊、王雅威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裴建新、申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申、韦苏杭、王建华、孙艺博</w:t>
      </w:r>
    </w:p>
    <w:p>
      <w:pPr>
        <w:snapToGrid/>
        <w:spacing w:line="300" w:lineRule="auto"/>
        <w:ind w:left="0" w:leftChars="0" w:firstLine="1600" w:firstLineChars="500"/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张银摇、李世伟、牛铭誉、牛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u w:val="none"/>
          <w:vertAlign w:val="baseline"/>
          <w:lang w:eastAsia="zh-CN"/>
        </w:rPr>
        <w:t>森、张丁微</w:t>
      </w:r>
    </w:p>
    <w:p>
      <w:pPr>
        <w:snapToGrid/>
        <w:spacing w:line="300" w:lineRule="auto"/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napToGrid/>
        <w:spacing w:line="300" w:lineRule="auto"/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河南辅读中等职业学校(联办)</w:t>
      </w:r>
    </w:p>
    <w:p>
      <w:pPr>
        <w:snapToGrid/>
        <w:spacing w:line="30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1D0F"/>
    <w:rsid w:val="18DA69E4"/>
    <w:rsid w:val="2F9D7F86"/>
    <w:rsid w:val="4A264A03"/>
    <w:rsid w:val="5C822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2020-10-30T04:00:00Z</dcterms:created>
  <dc:creator>夏世龙</dc:creator>
  <cp:lastModifiedBy>16240</cp:lastModifiedBy>
  <dcterms:modified xsi:type="dcterms:W3CDTF">2021-10-11T01:48:32Z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E56ABE13ACF64362AAF0224E23372A44</vt:lpwstr>
  </property>
</Properties>
</file>